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D3" w:rsidRPr="00B97A8C" w:rsidRDefault="00B97A8C">
      <w:pPr>
        <w:rPr>
          <w:b/>
          <w:sz w:val="24"/>
          <w:szCs w:val="24"/>
        </w:rPr>
      </w:pPr>
      <w:r w:rsidRPr="00B97A8C">
        <w:rPr>
          <w:b/>
          <w:sz w:val="24"/>
          <w:szCs w:val="24"/>
        </w:rPr>
        <w:t>NDA</w:t>
      </w:r>
      <w:r w:rsidR="006E2481">
        <w:rPr>
          <w:b/>
          <w:sz w:val="24"/>
          <w:szCs w:val="24"/>
        </w:rPr>
        <w:t>32</w:t>
      </w:r>
      <w:r w:rsidRPr="00B97A8C">
        <w:rPr>
          <w:b/>
          <w:sz w:val="24"/>
          <w:szCs w:val="24"/>
        </w:rPr>
        <w:t>/</w:t>
      </w:r>
      <w:r w:rsidR="007D1788">
        <w:rPr>
          <w:b/>
          <w:sz w:val="24"/>
          <w:szCs w:val="24"/>
        </w:rPr>
        <w:t>FIN</w:t>
      </w:r>
      <w:r w:rsidR="006E2481">
        <w:rPr>
          <w:b/>
          <w:sz w:val="24"/>
          <w:szCs w:val="24"/>
        </w:rPr>
        <w:t>21</w:t>
      </w:r>
      <w:r w:rsidRPr="00B97A8C">
        <w:rPr>
          <w:b/>
          <w:sz w:val="24"/>
          <w:szCs w:val="24"/>
        </w:rPr>
        <w:t>/1</w:t>
      </w:r>
      <w:r w:rsidR="006E2481">
        <w:rPr>
          <w:b/>
          <w:sz w:val="24"/>
          <w:szCs w:val="24"/>
        </w:rPr>
        <w:t>9</w:t>
      </w:r>
      <w:r w:rsidRPr="00B97A8C">
        <w:rPr>
          <w:b/>
          <w:sz w:val="24"/>
          <w:szCs w:val="24"/>
        </w:rPr>
        <w:t xml:space="preserve"> </w:t>
      </w:r>
      <w:r w:rsidR="007D1788">
        <w:rPr>
          <w:b/>
          <w:sz w:val="24"/>
          <w:szCs w:val="24"/>
        </w:rPr>
        <w:t>–</w:t>
      </w:r>
      <w:r w:rsidRPr="00B97A8C">
        <w:rPr>
          <w:b/>
          <w:sz w:val="24"/>
          <w:szCs w:val="24"/>
        </w:rPr>
        <w:t xml:space="preserve"> </w:t>
      </w:r>
      <w:r w:rsidR="007D1788">
        <w:rPr>
          <w:b/>
          <w:sz w:val="24"/>
          <w:szCs w:val="24"/>
        </w:rPr>
        <w:t xml:space="preserve">IDENTIFICATION OF PREMISES FOR </w:t>
      </w:r>
      <w:r w:rsidR="006E2481">
        <w:rPr>
          <w:b/>
          <w:sz w:val="24"/>
          <w:szCs w:val="24"/>
        </w:rPr>
        <w:t xml:space="preserve">DISTRICT </w:t>
      </w:r>
      <w:r w:rsidR="007D1788">
        <w:rPr>
          <w:b/>
          <w:sz w:val="24"/>
          <w:szCs w:val="24"/>
        </w:rPr>
        <w:t>OFFICE SPACE (</w:t>
      </w:r>
      <w:r w:rsidR="006E2481">
        <w:rPr>
          <w:b/>
          <w:sz w:val="24"/>
          <w:szCs w:val="24"/>
        </w:rPr>
        <w:t>EC – QUEENSTOWN AND WC - GEORGE</w:t>
      </w:r>
      <w:r w:rsidR="007D1788">
        <w:rPr>
          <w:b/>
          <w:sz w:val="24"/>
          <w:szCs w:val="24"/>
        </w:rPr>
        <w:t>)</w:t>
      </w:r>
    </w:p>
    <w:p w:rsidR="00B97A8C" w:rsidRPr="00B97A8C" w:rsidRDefault="00B97A8C">
      <w:pPr>
        <w:rPr>
          <w:b/>
          <w:sz w:val="24"/>
          <w:szCs w:val="24"/>
        </w:rPr>
      </w:pPr>
      <w:r>
        <w:rPr>
          <w:b/>
          <w:sz w:val="24"/>
          <w:szCs w:val="24"/>
        </w:rPr>
        <w:t>As requested by National Treasury Instruction Note 32 paragraph 32.1, the following bidders submitted bids by date of closure</w:t>
      </w:r>
    </w:p>
    <w:p w:rsidR="009F46CE" w:rsidRDefault="00B97A8C">
      <w:pPr>
        <w:rPr>
          <w:b/>
          <w:sz w:val="24"/>
          <w:szCs w:val="24"/>
        </w:rPr>
      </w:pPr>
      <w:r>
        <w:rPr>
          <w:b/>
          <w:sz w:val="24"/>
          <w:szCs w:val="24"/>
        </w:rPr>
        <w:t>Tender Number:  NDA</w:t>
      </w:r>
      <w:r w:rsidR="006E2481">
        <w:rPr>
          <w:b/>
          <w:sz w:val="24"/>
          <w:szCs w:val="24"/>
        </w:rPr>
        <w:t>32</w:t>
      </w:r>
      <w:r>
        <w:rPr>
          <w:b/>
          <w:sz w:val="24"/>
          <w:szCs w:val="24"/>
        </w:rPr>
        <w:t>/</w:t>
      </w:r>
      <w:r w:rsidR="007D1788">
        <w:rPr>
          <w:b/>
          <w:sz w:val="24"/>
          <w:szCs w:val="24"/>
        </w:rPr>
        <w:t>FIN</w:t>
      </w:r>
      <w:r w:rsidR="006E2481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/1</w:t>
      </w:r>
      <w:r w:rsidR="006E2481">
        <w:rPr>
          <w:b/>
          <w:sz w:val="24"/>
          <w:szCs w:val="24"/>
        </w:rPr>
        <w:t>9</w:t>
      </w:r>
    </w:p>
    <w:p w:rsidR="00B97A8C" w:rsidRPr="00B97A8C" w:rsidRDefault="00B97A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6E2481">
        <w:rPr>
          <w:b/>
          <w:sz w:val="24"/>
          <w:szCs w:val="24"/>
        </w:rPr>
        <w:t>23 APRIL 2019</w:t>
      </w:r>
      <w:r>
        <w:rPr>
          <w:b/>
          <w:sz w:val="24"/>
          <w:szCs w:val="24"/>
        </w:rPr>
        <w:t xml:space="preserve"> @ 1</w:t>
      </w:r>
      <w:r w:rsidR="007D178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:00</w:t>
      </w:r>
    </w:p>
    <w:p w:rsidR="009F46CE" w:rsidRDefault="009F46CE">
      <w:pPr>
        <w:rPr>
          <w:b/>
          <w:sz w:val="24"/>
          <w:szCs w:val="24"/>
          <w:u w:val="single"/>
        </w:rPr>
      </w:pPr>
    </w:p>
    <w:tbl>
      <w:tblPr>
        <w:tblW w:w="5215" w:type="dxa"/>
        <w:tblLook w:val="04A0" w:firstRow="1" w:lastRow="0" w:firstColumn="1" w:lastColumn="0" w:noHBand="0" w:noVBand="1"/>
      </w:tblPr>
      <w:tblGrid>
        <w:gridCol w:w="3145"/>
        <w:gridCol w:w="2070"/>
      </w:tblGrid>
      <w:tr w:rsidR="006E2481" w:rsidRPr="00635A6D" w:rsidTr="006E2481">
        <w:trPr>
          <w:trHeight w:val="45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81" w:rsidRPr="00635A6D" w:rsidRDefault="006E2481" w:rsidP="00635A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635A6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Name of Bidder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81" w:rsidRPr="00635A6D" w:rsidRDefault="006E2481" w:rsidP="00635A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Price (5 years)</w:t>
            </w:r>
          </w:p>
        </w:tc>
      </w:tr>
      <w:tr w:rsidR="006E2481" w:rsidRPr="006E2481" w:rsidTr="002B55BA">
        <w:trPr>
          <w:trHeight w:val="450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81" w:rsidRPr="006E2481" w:rsidRDefault="006E2481" w:rsidP="006E24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6E2481">
              <w:rPr>
                <w:rFonts w:ascii="Calibri" w:hAnsi="Calibri"/>
                <w:b/>
                <w:color w:val="000000"/>
              </w:rPr>
              <w:t>EASTERN CAPE - QUEENSTOWN</w:t>
            </w:r>
          </w:p>
        </w:tc>
      </w:tr>
      <w:tr w:rsidR="006E2481" w:rsidRPr="00635A6D" w:rsidTr="006E2481">
        <w:trPr>
          <w:trHeight w:val="555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81" w:rsidRPr="00635A6D" w:rsidRDefault="006E2481" w:rsidP="001E4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Ngconde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Ntshaba Nutrition and Multi-purpose Co-operative Limited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481" w:rsidRDefault="006E2481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R1 903 117.32</w:t>
            </w:r>
          </w:p>
        </w:tc>
      </w:tr>
      <w:tr w:rsidR="006E2481" w:rsidRPr="00635A6D" w:rsidTr="006E2481">
        <w:trPr>
          <w:trHeight w:val="30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81" w:rsidRPr="00635A6D" w:rsidRDefault="006E2481" w:rsidP="001E4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481" w:rsidRDefault="006E2481" w:rsidP="001E4613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E2481" w:rsidRPr="006E2481" w:rsidTr="0093605C">
        <w:trPr>
          <w:trHeight w:val="315"/>
        </w:trPr>
        <w:tc>
          <w:tcPr>
            <w:tcW w:w="5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81" w:rsidRPr="006E2481" w:rsidRDefault="006E2481" w:rsidP="006E24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6E2481">
              <w:rPr>
                <w:rFonts w:ascii="Calibri" w:hAnsi="Calibri"/>
                <w:b/>
                <w:color w:val="000000"/>
              </w:rPr>
              <w:t>WESTERN CAPE - GEORGE</w:t>
            </w:r>
          </w:p>
        </w:tc>
      </w:tr>
      <w:tr w:rsidR="006E2481" w:rsidRPr="00635A6D" w:rsidTr="006E2481">
        <w:trPr>
          <w:trHeight w:val="300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481" w:rsidRPr="00635A6D" w:rsidRDefault="006E2481" w:rsidP="001E4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Rainbow Place Properties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2481" w:rsidRDefault="006E2481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R3 930 106.10</w:t>
            </w:r>
          </w:p>
        </w:tc>
      </w:tr>
    </w:tbl>
    <w:p w:rsidR="009F46CE" w:rsidRPr="009F46CE" w:rsidRDefault="009F46CE">
      <w:pPr>
        <w:rPr>
          <w:b/>
          <w:sz w:val="24"/>
          <w:szCs w:val="24"/>
          <w:u w:val="single"/>
        </w:rPr>
      </w:pPr>
    </w:p>
    <w:sectPr w:rsidR="009F46CE" w:rsidRPr="009F4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F0451"/>
    <w:multiLevelType w:val="hybridMultilevel"/>
    <w:tmpl w:val="38B4B9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CE"/>
    <w:rsid w:val="00090255"/>
    <w:rsid w:val="001E4613"/>
    <w:rsid w:val="002A62BD"/>
    <w:rsid w:val="003308FA"/>
    <w:rsid w:val="00635A6D"/>
    <w:rsid w:val="006E2481"/>
    <w:rsid w:val="007D1788"/>
    <w:rsid w:val="00965487"/>
    <w:rsid w:val="009F46CE"/>
    <w:rsid w:val="00B662C2"/>
    <w:rsid w:val="00B93CE3"/>
    <w:rsid w:val="00B97A8C"/>
    <w:rsid w:val="00CD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69D30"/>
  <w15:chartTrackingRefBased/>
  <w15:docId w15:val="{3A669B24-3143-4FD4-948B-9F064340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Mnqabashe</dc:creator>
  <cp:keywords/>
  <dc:description/>
  <cp:lastModifiedBy>Elizabeth Mnqabashe</cp:lastModifiedBy>
  <cp:revision>2</cp:revision>
  <dcterms:created xsi:type="dcterms:W3CDTF">2019-04-30T13:47:00Z</dcterms:created>
  <dcterms:modified xsi:type="dcterms:W3CDTF">2019-04-30T13:47:00Z</dcterms:modified>
</cp:coreProperties>
</file>